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A1864" w14:textId="0FA4EE20" w:rsidR="005B6D2B" w:rsidRPr="00DA01C7" w:rsidRDefault="005B6D2B" w:rsidP="005B6D2B">
      <w:pPr>
        <w:jc w:val="center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  <w:r w:rsidRPr="00DA01C7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Rapor</w:t>
      </w:r>
      <w:r w:rsidR="00C03658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t për rezultatet e konsultimit publik</w:t>
      </w:r>
    </w:p>
    <w:p w14:paraId="2CDAB1AC" w14:textId="77777777" w:rsidR="005B6D2B" w:rsidRPr="00DA01C7" w:rsidRDefault="005B6D2B" w:rsidP="005B6D2B">
      <w:pPr>
        <w:rPr>
          <w:rFonts w:ascii="Times New Roman" w:hAnsi="Times New Roman"/>
          <w:sz w:val="24"/>
          <w:szCs w:val="24"/>
          <w:lang w:val="de-DE"/>
        </w:rPr>
      </w:pPr>
    </w:p>
    <w:p w14:paraId="5CDED51F" w14:textId="4E4A7FF4" w:rsidR="005B6D2B" w:rsidRPr="00DA01C7" w:rsidRDefault="00DA01C7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Titulli i proje</w:t>
      </w:r>
      <w:r w:rsidR="0051560D">
        <w:rPr>
          <w:rFonts w:ascii="Times New Roman" w:hAnsi="Times New Roman"/>
          <w:b/>
          <w:bCs/>
          <w:sz w:val="24"/>
          <w:szCs w:val="24"/>
        </w:rPr>
        <w:t>kt</w:t>
      </w:r>
      <w:r>
        <w:rPr>
          <w:rFonts w:ascii="Times New Roman" w:hAnsi="Times New Roman"/>
          <w:b/>
          <w:bCs/>
          <w:sz w:val="24"/>
          <w:szCs w:val="24"/>
        </w:rPr>
        <w:t>aktit</w:t>
      </w:r>
    </w:p>
    <w:p w14:paraId="509447A7" w14:textId="77777777" w:rsidR="00DA01C7" w:rsidRDefault="00DA01C7" w:rsidP="00DA01C7">
      <w:pPr>
        <w:ind w:left="360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4D869FAB" w14:textId="5A550442" w:rsidR="00A121AB" w:rsidRPr="00DA01C7" w:rsidRDefault="00DA01C7" w:rsidP="00DA01C7">
      <w:pPr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DA01C7">
        <w:rPr>
          <w:rFonts w:ascii="Times New Roman" w:hAnsi="Times New Roman"/>
          <w:b/>
          <w:iCs/>
          <w:sz w:val="24"/>
          <w:szCs w:val="24"/>
        </w:rPr>
        <w:t>P</w:t>
      </w:r>
      <w:r>
        <w:rPr>
          <w:rFonts w:ascii="Times New Roman" w:hAnsi="Times New Roman"/>
          <w:b/>
          <w:iCs/>
          <w:sz w:val="24"/>
          <w:szCs w:val="24"/>
        </w:rPr>
        <w:t>rojektvendimi</w:t>
      </w:r>
      <w:r w:rsidRPr="00DA01C7">
        <w:rPr>
          <w:rFonts w:ascii="Times New Roman" w:hAnsi="Times New Roman"/>
          <w:b/>
          <w:iCs/>
          <w:sz w:val="24"/>
          <w:szCs w:val="24"/>
        </w:rPr>
        <w:t xml:space="preserve"> "Për miratimin e Strategjisë </w:t>
      </w:r>
      <w:r w:rsidR="001E2C30">
        <w:rPr>
          <w:rFonts w:ascii="Times New Roman" w:hAnsi="Times New Roman"/>
          <w:b/>
          <w:iCs/>
          <w:sz w:val="24"/>
          <w:szCs w:val="24"/>
        </w:rPr>
        <w:t xml:space="preserve">Ndërsektoriale e Luftës Kundër Terrorizmit 2021-2025 </w:t>
      </w:r>
      <w:r w:rsidRPr="00DA01C7">
        <w:rPr>
          <w:rFonts w:ascii="Times New Roman" w:hAnsi="Times New Roman"/>
          <w:b/>
          <w:iCs/>
          <w:sz w:val="24"/>
          <w:szCs w:val="24"/>
        </w:rPr>
        <w:t>dhe Planit të saj të Veprimit 202</w:t>
      </w:r>
      <w:r w:rsidR="001E2C30">
        <w:rPr>
          <w:rFonts w:ascii="Times New Roman" w:hAnsi="Times New Roman"/>
          <w:b/>
          <w:iCs/>
          <w:sz w:val="24"/>
          <w:szCs w:val="24"/>
        </w:rPr>
        <w:t>1</w:t>
      </w:r>
      <w:r w:rsidRPr="00DA01C7">
        <w:rPr>
          <w:rFonts w:ascii="Times New Roman" w:hAnsi="Times New Roman"/>
          <w:b/>
          <w:iCs/>
          <w:sz w:val="24"/>
          <w:szCs w:val="24"/>
        </w:rPr>
        <w:t xml:space="preserve"> -202</w:t>
      </w:r>
      <w:r w:rsidR="001E2C30">
        <w:rPr>
          <w:rFonts w:ascii="Times New Roman" w:hAnsi="Times New Roman"/>
          <w:b/>
          <w:iCs/>
          <w:sz w:val="24"/>
          <w:szCs w:val="24"/>
        </w:rPr>
        <w:t>3</w:t>
      </w:r>
      <w:r w:rsidRPr="00DA01C7">
        <w:rPr>
          <w:rFonts w:ascii="Times New Roman" w:hAnsi="Times New Roman"/>
          <w:b/>
          <w:iCs/>
          <w:sz w:val="24"/>
          <w:szCs w:val="24"/>
        </w:rPr>
        <w:t>"</w:t>
      </w:r>
    </w:p>
    <w:p w14:paraId="2DE68D20" w14:textId="77777777" w:rsidR="00DA01C7" w:rsidRPr="00DA01C7" w:rsidRDefault="00DA01C7" w:rsidP="00DA01C7">
      <w:pPr>
        <w:pStyle w:val="ListParagraph"/>
        <w:ind w:left="720" w:firstLine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BA2E498" w14:textId="415D2879" w:rsidR="005B6D2B" w:rsidRPr="00DA01C7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b/>
          <w:bCs/>
          <w:sz w:val="24"/>
          <w:szCs w:val="24"/>
        </w:rPr>
        <w:t>Kohëzgjatja e konsultimeve</w:t>
      </w:r>
    </w:p>
    <w:p w14:paraId="63288F5B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i/>
          <w:iCs/>
          <w:sz w:val="24"/>
          <w:szCs w:val="24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2D1A6621" w14:textId="77777777" w:rsidR="00741C60" w:rsidRPr="00DA01C7" w:rsidRDefault="00741C60" w:rsidP="00741C60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40A83BB0" w14:textId="0B762F1F" w:rsidR="00A121AB" w:rsidRPr="00DA01C7" w:rsidRDefault="00442028" w:rsidP="005333C8">
      <w:pPr>
        <w:pStyle w:val="BodyTex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Koh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zgjatja e konsultimeve publike ka qen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nga </w:t>
      </w:r>
      <w:r w:rsidR="00BD7941">
        <w:rPr>
          <w:rFonts w:ascii="Times New Roman" w:hAnsi="Times New Roman"/>
          <w:sz w:val="24"/>
          <w:szCs w:val="24"/>
        </w:rPr>
        <w:t xml:space="preserve">01 </w:t>
      </w:r>
      <w:r w:rsidR="001E2C30">
        <w:rPr>
          <w:rFonts w:ascii="Times New Roman" w:hAnsi="Times New Roman"/>
          <w:sz w:val="24"/>
          <w:szCs w:val="24"/>
        </w:rPr>
        <w:t>shtator 2020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="00F35396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3066D">
        <w:rPr>
          <w:rFonts w:ascii="Times New Roman" w:hAnsi="Times New Roman"/>
          <w:sz w:val="24"/>
          <w:szCs w:val="24"/>
        </w:rPr>
        <w:t>30</w:t>
      </w:r>
      <w:r w:rsidR="001E2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2C30">
        <w:rPr>
          <w:rFonts w:ascii="Times New Roman" w:hAnsi="Times New Roman"/>
          <w:sz w:val="24"/>
          <w:szCs w:val="24"/>
        </w:rPr>
        <w:t>dhjetor</w:t>
      </w:r>
      <w:proofErr w:type="spellEnd"/>
      <w:r>
        <w:rPr>
          <w:rFonts w:ascii="Times New Roman" w:hAnsi="Times New Roman"/>
          <w:sz w:val="24"/>
          <w:szCs w:val="24"/>
        </w:rPr>
        <w:t xml:space="preserve"> 2020. N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k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afat p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rfshihen takimet me grupin e pun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s dhe </w:t>
      </w:r>
      <w:r w:rsidR="005333C8">
        <w:rPr>
          <w:rFonts w:ascii="Times New Roman" w:hAnsi="Times New Roman"/>
          <w:sz w:val="24"/>
          <w:szCs w:val="24"/>
        </w:rPr>
        <w:t>ekspertë të jashtëm</w:t>
      </w:r>
      <w:r>
        <w:rPr>
          <w:rFonts w:ascii="Times New Roman" w:hAnsi="Times New Roman"/>
          <w:sz w:val="24"/>
          <w:szCs w:val="24"/>
        </w:rPr>
        <w:t>, si dhe konsultimit n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p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rmjet regjistrit elektronik. </w:t>
      </w:r>
      <w:r w:rsidR="00741C60" w:rsidRPr="00DA01C7">
        <w:rPr>
          <w:rFonts w:ascii="Times New Roman" w:hAnsi="Times New Roman"/>
          <w:sz w:val="24"/>
          <w:szCs w:val="24"/>
        </w:rPr>
        <w:t>Kohëzgjatja e</w:t>
      </w:r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r w:rsidR="00741C60" w:rsidRPr="00DA01C7">
        <w:rPr>
          <w:rFonts w:ascii="Times New Roman" w:hAnsi="Times New Roman"/>
          <w:sz w:val="24"/>
          <w:szCs w:val="24"/>
        </w:rPr>
        <w:t>konsultim</w:t>
      </w:r>
      <w:r w:rsidR="0091093C" w:rsidRPr="00DA01C7">
        <w:rPr>
          <w:rFonts w:ascii="Times New Roman" w:hAnsi="Times New Roman"/>
          <w:sz w:val="24"/>
          <w:szCs w:val="24"/>
        </w:rPr>
        <w:t xml:space="preserve">it </w:t>
      </w:r>
      <w:r w:rsidR="00741C60" w:rsidRPr="00DA01C7">
        <w:rPr>
          <w:rFonts w:ascii="Times New Roman" w:hAnsi="Times New Roman"/>
          <w:sz w:val="24"/>
          <w:szCs w:val="24"/>
        </w:rPr>
        <w:t>publik p</w:t>
      </w:r>
      <w:r w:rsidR="005B1920" w:rsidRPr="00DA01C7">
        <w:rPr>
          <w:rFonts w:ascii="Times New Roman" w:hAnsi="Times New Roman"/>
          <w:sz w:val="24"/>
          <w:szCs w:val="24"/>
        </w:rPr>
        <w:t>ë</w:t>
      </w:r>
      <w:r w:rsidR="00741C60" w:rsidRPr="00DA01C7">
        <w:rPr>
          <w:rFonts w:ascii="Times New Roman" w:hAnsi="Times New Roman"/>
          <w:sz w:val="24"/>
          <w:szCs w:val="24"/>
        </w:rPr>
        <w:t>rme</w:t>
      </w:r>
      <w:r w:rsidR="0091093C" w:rsidRPr="00DA01C7">
        <w:rPr>
          <w:rFonts w:ascii="Times New Roman" w:hAnsi="Times New Roman"/>
          <w:sz w:val="24"/>
          <w:szCs w:val="24"/>
        </w:rPr>
        <w:t xml:space="preserve">s </w:t>
      </w:r>
      <w:r w:rsidR="00BF1829">
        <w:rPr>
          <w:rFonts w:ascii="Times New Roman" w:hAnsi="Times New Roman"/>
          <w:sz w:val="24"/>
          <w:szCs w:val="24"/>
        </w:rPr>
        <w:t>regjistrit elektonik</w:t>
      </w:r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r w:rsidR="00741C60" w:rsidRPr="00DA01C7">
        <w:rPr>
          <w:rFonts w:ascii="Times New Roman" w:hAnsi="Times New Roman"/>
          <w:sz w:val="24"/>
          <w:szCs w:val="24"/>
        </w:rPr>
        <w:t xml:space="preserve">në RENJK zgjati </w:t>
      </w:r>
      <w:proofErr w:type="spellStart"/>
      <w:r w:rsidR="00741C60" w:rsidRPr="00DA01C7">
        <w:rPr>
          <w:rFonts w:ascii="Times New Roman" w:hAnsi="Times New Roman"/>
          <w:sz w:val="24"/>
          <w:szCs w:val="24"/>
        </w:rPr>
        <w:t>nga</w:t>
      </w:r>
      <w:proofErr w:type="spellEnd"/>
      <w:r w:rsidR="00741C60" w:rsidRPr="00DA01C7">
        <w:rPr>
          <w:rFonts w:ascii="Times New Roman" w:hAnsi="Times New Roman"/>
          <w:sz w:val="24"/>
          <w:szCs w:val="24"/>
        </w:rPr>
        <w:t xml:space="preserve"> </w:t>
      </w:r>
      <w:r w:rsidR="00BD7941">
        <w:rPr>
          <w:rFonts w:ascii="Times New Roman" w:hAnsi="Times New Roman"/>
          <w:sz w:val="24"/>
          <w:szCs w:val="24"/>
        </w:rPr>
        <w:t>0</w:t>
      </w:r>
      <w:r w:rsidR="001E2C30">
        <w:rPr>
          <w:rFonts w:ascii="Times New Roman" w:hAnsi="Times New Roman"/>
          <w:sz w:val="24"/>
          <w:szCs w:val="24"/>
        </w:rPr>
        <w:t>4</w:t>
      </w:r>
      <w:r w:rsidR="00DA01C7">
        <w:rPr>
          <w:rFonts w:ascii="Times New Roman" w:hAnsi="Times New Roman"/>
          <w:sz w:val="24"/>
          <w:szCs w:val="24"/>
        </w:rPr>
        <w:t>.</w:t>
      </w:r>
      <w:r w:rsidR="001E2C30">
        <w:rPr>
          <w:rFonts w:ascii="Times New Roman" w:hAnsi="Times New Roman"/>
          <w:sz w:val="24"/>
          <w:szCs w:val="24"/>
        </w:rPr>
        <w:t>1</w:t>
      </w:r>
      <w:r w:rsidR="00DA01C7">
        <w:rPr>
          <w:rFonts w:ascii="Times New Roman" w:hAnsi="Times New Roman"/>
          <w:sz w:val="24"/>
          <w:szCs w:val="24"/>
        </w:rPr>
        <w:t xml:space="preserve">2.2020 </w:t>
      </w:r>
      <w:proofErr w:type="spellStart"/>
      <w:r w:rsidR="00DA01C7">
        <w:rPr>
          <w:rFonts w:ascii="Times New Roman" w:hAnsi="Times New Roman"/>
          <w:sz w:val="24"/>
          <w:szCs w:val="24"/>
        </w:rPr>
        <w:t>deri</w:t>
      </w:r>
      <w:proofErr w:type="spellEnd"/>
      <w:r w:rsidR="00DA01C7">
        <w:rPr>
          <w:rFonts w:ascii="Times New Roman" w:hAnsi="Times New Roman"/>
          <w:sz w:val="24"/>
          <w:szCs w:val="24"/>
        </w:rPr>
        <w:t xml:space="preserve"> </w:t>
      </w:r>
      <w:r w:rsidR="0013066D">
        <w:rPr>
          <w:rFonts w:ascii="Times New Roman" w:hAnsi="Times New Roman"/>
          <w:sz w:val="24"/>
          <w:szCs w:val="24"/>
        </w:rPr>
        <w:t>30</w:t>
      </w:r>
      <w:r w:rsidR="001E2C30">
        <w:rPr>
          <w:rFonts w:ascii="Times New Roman" w:hAnsi="Times New Roman"/>
          <w:sz w:val="24"/>
          <w:szCs w:val="24"/>
        </w:rPr>
        <w:t>.12</w:t>
      </w:r>
      <w:r w:rsidR="0091093C" w:rsidRPr="00DA01C7">
        <w:rPr>
          <w:rFonts w:ascii="Times New Roman" w:hAnsi="Times New Roman"/>
          <w:sz w:val="24"/>
          <w:szCs w:val="24"/>
        </w:rPr>
        <w:t xml:space="preserve">.2020, </w:t>
      </w:r>
      <w:proofErr w:type="spellStart"/>
      <w:r w:rsidR="0091093C" w:rsidRPr="00DA01C7">
        <w:rPr>
          <w:rFonts w:ascii="Times New Roman" w:hAnsi="Times New Roman"/>
          <w:sz w:val="24"/>
          <w:szCs w:val="24"/>
        </w:rPr>
        <w:t>konkretisht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093C" w:rsidRPr="00DA01C7">
        <w:rPr>
          <w:rFonts w:ascii="Times New Roman" w:hAnsi="Times New Roman"/>
          <w:sz w:val="24"/>
          <w:szCs w:val="24"/>
        </w:rPr>
        <w:t>n</w:t>
      </w:r>
      <w:r w:rsidR="002B161B" w:rsidRPr="00DA01C7">
        <w:rPr>
          <w:rFonts w:ascii="Times New Roman" w:hAnsi="Times New Roman"/>
          <w:sz w:val="24"/>
          <w:szCs w:val="24"/>
        </w:rPr>
        <w:t>ë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093C" w:rsidRPr="00DA01C7">
        <w:rPr>
          <w:rFonts w:ascii="Times New Roman" w:hAnsi="Times New Roman"/>
          <w:sz w:val="24"/>
          <w:szCs w:val="24"/>
        </w:rPr>
        <w:t>linkun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: </w:t>
      </w:r>
      <w:r w:rsidR="0091093C" w:rsidRPr="00DA01C7">
        <w:rPr>
          <w:rFonts w:ascii="Times New Roman" w:hAnsi="Times New Roman"/>
          <w:i/>
          <w:iCs/>
          <w:color w:val="0070C0"/>
          <w:sz w:val="24"/>
          <w:szCs w:val="24"/>
          <w:u w:val="single"/>
          <w:lang w:val="sq-AL"/>
        </w:rPr>
        <w:t>https://konsultimipub</w:t>
      </w:r>
      <w:r w:rsidR="001E2C30">
        <w:rPr>
          <w:rFonts w:ascii="Times New Roman" w:hAnsi="Times New Roman"/>
          <w:i/>
          <w:iCs/>
          <w:color w:val="0070C0"/>
          <w:sz w:val="24"/>
          <w:szCs w:val="24"/>
          <w:u w:val="single"/>
          <w:lang w:val="sq-AL"/>
        </w:rPr>
        <w:t>lik.gov.al/Konsultime/Detaje/312</w:t>
      </w:r>
      <w:r w:rsidR="00DA01C7">
        <w:rPr>
          <w:rFonts w:ascii="Times New Roman" w:hAnsi="Times New Roman"/>
          <w:i/>
          <w:iCs/>
          <w:color w:val="0070C0"/>
          <w:sz w:val="24"/>
          <w:szCs w:val="24"/>
          <w:u w:val="single"/>
          <w:lang w:val="sq-AL"/>
        </w:rPr>
        <w:t>.</w:t>
      </w:r>
    </w:p>
    <w:p w14:paraId="261084E1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2C67803" w14:textId="77777777" w:rsidR="005B6D2B" w:rsidRPr="00DA01C7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A01C7">
        <w:rPr>
          <w:rFonts w:ascii="Times New Roman" w:hAnsi="Times New Roman"/>
          <w:b/>
          <w:bCs/>
          <w:sz w:val="24"/>
          <w:szCs w:val="24"/>
        </w:rPr>
        <w:t>Metoda e konsultimit</w:t>
      </w:r>
    </w:p>
    <w:p w14:paraId="1070C2CB" w14:textId="4BA6C690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i/>
          <w:iCs/>
          <w:sz w:val="24"/>
          <w:szCs w:val="24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  <w:r w:rsidR="00332DB4"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A01C7">
        <w:rPr>
          <w:rFonts w:ascii="Times New Roman" w:hAnsi="Times New Roman"/>
          <w:i/>
          <w:iCs/>
          <w:sz w:val="24"/>
          <w:szCs w:val="24"/>
        </w:rPr>
        <w:t>Shpjegoni se si u shpërnda informacioni mbi konsultimet e hapura, si u ftuan palët e interesuara të kontribuojnë.</w:t>
      </w:r>
      <w:r w:rsidR="00332DB4"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A01C7">
        <w:rPr>
          <w:rFonts w:ascii="Times New Roman" w:hAnsi="Times New Roman"/>
          <w:i/>
          <w:iCs/>
          <w:sz w:val="24"/>
          <w:szCs w:val="24"/>
        </w:rPr>
        <w:t>Përfshini gjithashtu aktivitete nga konsultimet paraprake nëse janë organizuar të tilla).</w:t>
      </w:r>
    </w:p>
    <w:p w14:paraId="72CDC594" w14:textId="77777777" w:rsidR="00741C60" w:rsidRPr="00DA01C7" w:rsidRDefault="00741C60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3864240" w14:textId="0E758D9A" w:rsidR="00741C60" w:rsidRPr="00DA01C7" w:rsidRDefault="00741C60" w:rsidP="00741C60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  <w:r w:rsidRPr="00DA01C7">
        <w:rPr>
          <w:rFonts w:ascii="Times New Roman" w:hAnsi="Times New Roman"/>
          <w:iCs/>
          <w:sz w:val="24"/>
          <w:szCs w:val="24"/>
        </w:rPr>
        <w:t>Metodat e konsultimit të përdorura p</w:t>
      </w:r>
      <w:r w:rsidR="005B1920" w:rsidRPr="00DA01C7">
        <w:rPr>
          <w:rFonts w:ascii="Times New Roman" w:hAnsi="Times New Roman"/>
          <w:iCs/>
          <w:sz w:val="24"/>
          <w:szCs w:val="24"/>
        </w:rPr>
        <w:t>ë</w:t>
      </w:r>
      <w:r w:rsidRPr="00DA01C7">
        <w:rPr>
          <w:rFonts w:ascii="Times New Roman" w:hAnsi="Times New Roman"/>
          <w:iCs/>
          <w:sz w:val="24"/>
          <w:szCs w:val="24"/>
        </w:rPr>
        <w:t>r</w:t>
      </w:r>
      <w:r w:rsidR="00DA01C7" w:rsidRPr="00DA01C7">
        <w:t xml:space="preserve"> </w:t>
      </w:r>
      <w:r w:rsidR="00BD7941">
        <w:rPr>
          <w:rFonts w:ascii="Times New Roman" w:hAnsi="Times New Roman"/>
          <w:iCs/>
          <w:sz w:val="24"/>
          <w:szCs w:val="24"/>
        </w:rPr>
        <w:t>p</w:t>
      </w:r>
      <w:r w:rsidR="00BD7941" w:rsidRPr="00BD7941">
        <w:rPr>
          <w:rFonts w:ascii="Times New Roman" w:hAnsi="Times New Roman"/>
          <w:iCs/>
          <w:sz w:val="24"/>
          <w:szCs w:val="24"/>
        </w:rPr>
        <w:t>rojektvendimi</w:t>
      </w:r>
      <w:r w:rsidR="00BD7941">
        <w:rPr>
          <w:rFonts w:ascii="Times New Roman" w:hAnsi="Times New Roman"/>
          <w:iCs/>
          <w:sz w:val="24"/>
          <w:szCs w:val="24"/>
        </w:rPr>
        <w:t>n</w:t>
      </w:r>
      <w:r w:rsidR="00BD7941" w:rsidRPr="00BD7941">
        <w:rPr>
          <w:rFonts w:ascii="Times New Roman" w:hAnsi="Times New Roman"/>
          <w:iCs/>
          <w:sz w:val="24"/>
          <w:szCs w:val="24"/>
        </w:rPr>
        <w:t xml:space="preserve"> "Për miratimin e Strategjisë Ndërsektoriale </w:t>
      </w:r>
      <w:r w:rsidR="00BD7941">
        <w:rPr>
          <w:rFonts w:ascii="Times New Roman" w:hAnsi="Times New Roman"/>
          <w:iCs/>
          <w:sz w:val="24"/>
          <w:szCs w:val="24"/>
        </w:rPr>
        <w:t>të</w:t>
      </w:r>
      <w:r w:rsidR="00BD7941" w:rsidRPr="00BD7941">
        <w:rPr>
          <w:rFonts w:ascii="Times New Roman" w:hAnsi="Times New Roman"/>
          <w:iCs/>
          <w:sz w:val="24"/>
          <w:szCs w:val="24"/>
        </w:rPr>
        <w:t xml:space="preserve"> Luftës Kundër Terrorizmit 2021-2025 dhe Planit të saj të Veprimit 2021 -2023"</w:t>
      </w:r>
      <w:r w:rsidRPr="00DA01C7">
        <w:rPr>
          <w:rFonts w:ascii="Times New Roman" w:hAnsi="Times New Roman"/>
          <w:iCs/>
          <w:sz w:val="24"/>
          <w:szCs w:val="24"/>
        </w:rPr>
        <w:t xml:space="preserve">ishin </w:t>
      </w:r>
      <w:r w:rsidR="009B696C" w:rsidRPr="001E2C30">
        <w:rPr>
          <w:rFonts w:ascii="Times New Roman" w:hAnsi="Times New Roman"/>
          <w:iCs/>
          <w:sz w:val="24"/>
          <w:szCs w:val="24"/>
        </w:rPr>
        <w:t>dy</w:t>
      </w:r>
      <w:r w:rsidRPr="001E2C30">
        <w:rPr>
          <w:rFonts w:ascii="Times New Roman" w:hAnsi="Times New Roman"/>
          <w:iCs/>
          <w:sz w:val="24"/>
          <w:szCs w:val="24"/>
        </w:rPr>
        <w:t xml:space="preserve">: </w:t>
      </w:r>
    </w:p>
    <w:p w14:paraId="0A35DC2A" w14:textId="77777777" w:rsidR="009B696C" w:rsidRPr="00DA01C7" w:rsidRDefault="009B696C" w:rsidP="00741C60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p w14:paraId="4FD7E04D" w14:textId="77777777" w:rsidR="005333C8" w:rsidRDefault="009B696C" w:rsidP="00BD7941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  <w:lang w:val="de-DE"/>
        </w:rPr>
      </w:pPr>
      <w:r w:rsidRPr="001E2C30">
        <w:rPr>
          <w:rFonts w:ascii="Times New Roman" w:hAnsi="Times New Roman"/>
          <w:iCs/>
          <w:sz w:val="24"/>
          <w:szCs w:val="24"/>
          <w:lang w:val="de-DE"/>
        </w:rPr>
        <w:t>K</w:t>
      </w:r>
      <w:r w:rsidR="00741C60" w:rsidRPr="001E2C30">
        <w:rPr>
          <w:rFonts w:ascii="Times New Roman" w:hAnsi="Times New Roman"/>
          <w:iCs/>
          <w:sz w:val="24"/>
          <w:szCs w:val="24"/>
          <w:lang w:val="de-DE"/>
        </w:rPr>
        <w:t>onsultimet elektronike</w:t>
      </w:r>
      <w:r w:rsidR="00332DB4" w:rsidRPr="001E2C30">
        <w:rPr>
          <w:rFonts w:ascii="Times New Roman" w:hAnsi="Times New Roman"/>
          <w:iCs/>
          <w:sz w:val="24"/>
          <w:szCs w:val="24"/>
          <w:lang w:val="de-DE"/>
        </w:rPr>
        <w:t>, njoftuar p</w:t>
      </w:r>
      <w:r w:rsidR="005B1920" w:rsidRPr="001E2C30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332DB4" w:rsidRPr="001E2C30">
        <w:rPr>
          <w:rFonts w:ascii="Times New Roman" w:hAnsi="Times New Roman"/>
          <w:iCs/>
          <w:sz w:val="24"/>
          <w:szCs w:val="24"/>
          <w:lang w:val="de-DE"/>
        </w:rPr>
        <w:t>rmes Regjistrit Elektronik, RENJ</w:t>
      </w:r>
      <w:r w:rsidRPr="001E2C30">
        <w:rPr>
          <w:rFonts w:ascii="Times New Roman" w:hAnsi="Times New Roman"/>
          <w:iCs/>
          <w:sz w:val="24"/>
          <w:szCs w:val="24"/>
          <w:lang w:val="de-DE"/>
        </w:rPr>
        <w:t>K</w:t>
      </w:r>
      <w:r w:rsidR="00332DB4" w:rsidRPr="001E2C30">
        <w:rPr>
          <w:rFonts w:ascii="Times New Roman" w:hAnsi="Times New Roman"/>
          <w:iCs/>
          <w:sz w:val="24"/>
          <w:szCs w:val="24"/>
          <w:lang w:val="de-DE"/>
        </w:rPr>
        <w:t>:</w:t>
      </w:r>
      <w:r w:rsidR="00741C60" w:rsidRPr="001E2C30">
        <w:rPr>
          <w:rFonts w:ascii="Times New Roman" w:hAnsi="Times New Roman"/>
          <w:iCs/>
          <w:sz w:val="24"/>
          <w:szCs w:val="24"/>
          <w:lang w:val="de-DE"/>
        </w:rPr>
        <w:t xml:space="preserve"> </w:t>
      </w:r>
    </w:p>
    <w:p w14:paraId="0A001756" w14:textId="3039B6C4" w:rsidR="001E2C30" w:rsidRPr="001E2C30" w:rsidRDefault="00741C60" w:rsidP="005333C8">
      <w:pPr>
        <w:pStyle w:val="ListParagraph"/>
        <w:ind w:left="927" w:firstLine="0"/>
        <w:rPr>
          <w:rFonts w:ascii="Times New Roman" w:hAnsi="Times New Roman"/>
          <w:iCs/>
          <w:sz w:val="24"/>
          <w:szCs w:val="24"/>
          <w:lang w:val="de-DE"/>
        </w:rPr>
      </w:pPr>
      <w:r w:rsidRPr="001E2C30">
        <w:rPr>
          <w:rFonts w:ascii="Times New Roman" w:hAnsi="Times New Roman"/>
          <w:iCs/>
          <w:sz w:val="24"/>
          <w:szCs w:val="24"/>
          <w:lang w:val="de-DE"/>
        </w:rPr>
        <w:t xml:space="preserve">nga </w:t>
      </w:r>
      <w:r w:rsidR="008828F3">
        <w:rPr>
          <w:rFonts w:ascii="Times New Roman" w:hAnsi="Times New Roman"/>
          <w:sz w:val="24"/>
          <w:szCs w:val="24"/>
          <w:lang w:val="de-DE"/>
        </w:rPr>
        <w:t>4.12.2020 deri 30</w:t>
      </w:r>
      <w:r w:rsidR="001E2C30" w:rsidRPr="001E2C30">
        <w:rPr>
          <w:rFonts w:ascii="Times New Roman" w:hAnsi="Times New Roman"/>
          <w:sz w:val="24"/>
          <w:szCs w:val="24"/>
          <w:lang w:val="de-DE"/>
        </w:rPr>
        <w:t>.12.2020, konkretisht në linkun:</w:t>
      </w:r>
      <w:r w:rsidR="005333C8">
        <w:rPr>
          <w:rFonts w:ascii="Times New Roman" w:hAnsi="Times New Roman"/>
          <w:sz w:val="24"/>
          <w:szCs w:val="24"/>
          <w:lang w:val="de-DE"/>
        </w:rPr>
        <w:t xml:space="preserve"> </w:t>
      </w:r>
      <w:hyperlink r:id="rId5" w:history="1">
        <w:r w:rsidR="001E2C30" w:rsidRPr="005548BC">
          <w:rPr>
            <w:rStyle w:val="Hyperlink"/>
            <w:rFonts w:ascii="Times New Roman" w:hAnsi="Times New Roman"/>
            <w:sz w:val="24"/>
            <w:szCs w:val="24"/>
            <w:lang w:val="de-DE"/>
          </w:rPr>
          <w:t>https://konsultimipublik.gov.al/Konsultime/Detaje/312</w:t>
        </w:r>
      </w:hyperlink>
    </w:p>
    <w:p w14:paraId="6FDCC9E5" w14:textId="0A9A82FA" w:rsidR="00442028" w:rsidRPr="005333C8" w:rsidRDefault="00741C60" w:rsidP="005333C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de-DE"/>
        </w:rPr>
      </w:pPr>
      <w:r w:rsidRPr="005333C8">
        <w:rPr>
          <w:rFonts w:ascii="Times New Roman" w:hAnsi="Times New Roman"/>
          <w:iCs/>
          <w:sz w:val="24"/>
          <w:szCs w:val="24"/>
          <w:lang w:val="de-DE"/>
        </w:rPr>
        <w:t>Konsultim</w:t>
      </w:r>
      <w:r w:rsidR="009B696C" w:rsidRPr="005333C8">
        <w:rPr>
          <w:rFonts w:ascii="Times New Roman" w:hAnsi="Times New Roman"/>
          <w:iCs/>
          <w:sz w:val="24"/>
          <w:szCs w:val="24"/>
          <w:lang w:val="de-DE"/>
        </w:rPr>
        <w:t>i</w:t>
      </w:r>
      <w:r w:rsidRPr="005333C8">
        <w:rPr>
          <w:rFonts w:ascii="Times New Roman" w:hAnsi="Times New Roman"/>
          <w:iCs/>
          <w:sz w:val="24"/>
          <w:szCs w:val="24"/>
          <w:lang w:val="de-DE"/>
        </w:rPr>
        <w:t xml:space="preserve"> </w:t>
      </w:r>
      <w:r w:rsidR="00442028" w:rsidRPr="005333C8">
        <w:rPr>
          <w:rFonts w:ascii="Times New Roman" w:hAnsi="Times New Roman"/>
          <w:iCs/>
          <w:sz w:val="24"/>
          <w:szCs w:val="24"/>
          <w:lang w:val="de-DE"/>
        </w:rPr>
        <w:t>n</w:t>
      </w:r>
      <w:r w:rsidR="00F35396" w:rsidRPr="005333C8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1E2C30" w:rsidRPr="005333C8">
        <w:rPr>
          <w:rFonts w:ascii="Times New Roman" w:hAnsi="Times New Roman"/>
          <w:iCs/>
          <w:sz w:val="24"/>
          <w:szCs w:val="24"/>
          <w:lang w:val="de-DE"/>
        </w:rPr>
        <w:t>p</w:t>
      </w:r>
      <w:r w:rsidR="00F35396" w:rsidRPr="005333C8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442028" w:rsidRPr="005333C8">
        <w:rPr>
          <w:rFonts w:ascii="Times New Roman" w:hAnsi="Times New Roman"/>
          <w:iCs/>
          <w:sz w:val="24"/>
          <w:szCs w:val="24"/>
          <w:lang w:val="de-DE"/>
        </w:rPr>
        <w:t>rmjet takimeve të vazhdueshme t</w:t>
      </w:r>
      <w:r w:rsidR="00F35396" w:rsidRPr="005333C8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442028" w:rsidRPr="005333C8">
        <w:rPr>
          <w:rFonts w:ascii="Times New Roman" w:hAnsi="Times New Roman"/>
          <w:iCs/>
          <w:sz w:val="24"/>
          <w:szCs w:val="24"/>
          <w:lang w:val="de-DE"/>
        </w:rPr>
        <w:t xml:space="preserve"> </w:t>
      </w:r>
      <w:r w:rsidR="005333C8" w:rsidRPr="005333C8">
        <w:rPr>
          <w:rFonts w:ascii="Times New Roman" w:hAnsi="Times New Roman"/>
          <w:iCs/>
          <w:sz w:val="24"/>
          <w:szCs w:val="24"/>
          <w:lang w:val="de-DE"/>
        </w:rPr>
        <w:t>grupit të punës nga përfaqësues nga ministritë e linjës MD, MFE, MASR, MEPJ, MSHMS, MIE, MM dhe organet të pavarura PP, BSH, SPAK, AKEP, AKCESK, CVE si dhe ekspertë të fushës  (fizike dhe online)</w:t>
      </w:r>
      <w:r w:rsidR="005333C8">
        <w:rPr>
          <w:rFonts w:ascii="Times New Roman" w:hAnsi="Times New Roman"/>
          <w:iCs/>
          <w:sz w:val="24"/>
          <w:szCs w:val="24"/>
          <w:lang w:val="de-DE"/>
        </w:rPr>
        <w:t>.</w:t>
      </w:r>
    </w:p>
    <w:p w14:paraId="099898B5" w14:textId="4445F96F" w:rsidR="00332DB4" w:rsidRPr="00DA01C7" w:rsidRDefault="00332DB4" w:rsidP="005333C8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478900F4" w14:textId="77777777" w:rsidR="005B6D2B" w:rsidRPr="00DA01C7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DA01C7">
        <w:rPr>
          <w:rFonts w:ascii="Times New Roman" w:hAnsi="Times New Roman"/>
          <w:b/>
          <w:bCs/>
          <w:sz w:val="24"/>
          <w:szCs w:val="24"/>
        </w:rPr>
        <w:t>Palët e interesit të përfshira</w:t>
      </w:r>
    </w:p>
    <w:p w14:paraId="6DF677BD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DA01C7">
        <w:rPr>
          <w:rFonts w:ascii="Times New Roman" w:hAnsi="Times New Roman"/>
          <w:i/>
          <w:sz w:val="24"/>
          <w:szCs w:val="24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235C8B78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DA01C7">
        <w:rPr>
          <w:rFonts w:ascii="Times New Roman" w:hAnsi="Times New Roman"/>
          <w:i/>
          <w:sz w:val="24"/>
          <w:szCs w:val="24"/>
        </w:rPr>
        <w:t>Përmendni gjithashtu numrin dhe strukturën e palëve të interesuara që morën pjesë në takime publike ose seanca të organeve këshilluese.</w:t>
      </w:r>
    </w:p>
    <w:p w14:paraId="305F2D2C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DA01C7">
        <w:rPr>
          <w:rFonts w:ascii="Times New Roman" w:hAnsi="Times New Roman"/>
          <w:i/>
          <w:sz w:val="24"/>
          <w:szCs w:val="24"/>
        </w:rPr>
        <w:t>Specifikoni palët e interesuara që morën pjesë në grupin e punës për hartimin e aktit.</w:t>
      </w:r>
    </w:p>
    <w:p w14:paraId="05C94E3F" w14:textId="77777777" w:rsidR="00741C60" w:rsidRPr="00DA01C7" w:rsidRDefault="00741C60" w:rsidP="005B6D2B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71F7A442" w14:textId="133A7251" w:rsidR="00332DB4" w:rsidRPr="00DA01C7" w:rsidRDefault="00332DB4" w:rsidP="00332DB4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DA01C7">
        <w:rPr>
          <w:rFonts w:ascii="Times New Roman" w:hAnsi="Times New Roman"/>
          <w:i/>
          <w:sz w:val="24"/>
          <w:szCs w:val="24"/>
        </w:rPr>
        <w:lastRenderedPageBreak/>
        <w:t>Palët e interesuara të cilët kanë dhënë komente/kontribut në konsultimet publike gjatë procesit të hartimit, jan</w:t>
      </w:r>
      <w:r w:rsidR="005B1920" w:rsidRPr="00DA01C7">
        <w:rPr>
          <w:rFonts w:ascii="Times New Roman" w:hAnsi="Times New Roman"/>
          <w:i/>
          <w:sz w:val="24"/>
          <w:szCs w:val="24"/>
        </w:rPr>
        <w:t>ë</w:t>
      </w:r>
      <w:r w:rsidRPr="00DA01C7">
        <w:rPr>
          <w:rFonts w:ascii="Times New Roman" w:hAnsi="Times New Roman"/>
          <w:i/>
          <w:sz w:val="24"/>
          <w:szCs w:val="24"/>
        </w:rPr>
        <w:t>:</w:t>
      </w:r>
    </w:p>
    <w:p w14:paraId="26F0E2C5" w14:textId="77777777" w:rsidR="00E057C0" w:rsidRPr="00DA01C7" w:rsidRDefault="00E057C0" w:rsidP="00332DB4">
      <w:pPr>
        <w:ind w:left="360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06FC5762" w14:textId="016BA715" w:rsidR="00550820" w:rsidRPr="004B02B2" w:rsidRDefault="00550820" w:rsidP="004B02B2">
      <w:pPr>
        <w:pStyle w:val="ListParagraph"/>
        <w:numPr>
          <w:ilvl w:val="0"/>
          <w:numId w:val="4"/>
        </w:numPr>
        <w:tabs>
          <w:tab w:val="left" w:pos="7552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Drejtoria e Përgjithshme e Policisë së Shtetit – Drejtoria </w:t>
      </w:r>
      <w:r w:rsidR="004B02B2">
        <w:rPr>
          <w:rFonts w:ascii="Times New Roman" w:hAnsi="Times New Roman"/>
          <w:color w:val="000000" w:themeColor="text1"/>
          <w:sz w:val="24"/>
          <w:szCs w:val="24"/>
        </w:rPr>
        <w:t xml:space="preserve">e Antiterrorit, </w:t>
      </w:r>
      <w:r w:rsidRPr="004B02B2">
        <w:rPr>
          <w:rFonts w:ascii="Times New Roman" w:hAnsi="Times New Roman"/>
          <w:sz w:val="24"/>
          <w:szCs w:val="24"/>
        </w:rPr>
        <w:t>Drejtoria e Përgjithshme e Parandalimit të Pastrimit të Parave</w:t>
      </w:r>
      <w:r w:rsidR="004B02B2">
        <w:rPr>
          <w:rFonts w:ascii="Times New Roman" w:hAnsi="Times New Roman"/>
          <w:sz w:val="24"/>
          <w:szCs w:val="24"/>
        </w:rPr>
        <w:t>, Agjencia e Inteligjencës dhe Sigurisë së Mbrojtjes.</w:t>
      </w:r>
    </w:p>
    <w:p w14:paraId="1A97DFF5" w14:textId="5A738521" w:rsidR="00550820" w:rsidRDefault="00550820" w:rsidP="00550820">
      <w:pPr>
        <w:pStyle w:val="ListParagraph"/>
        <w:numPr>
          <w:ilvl w:val="0"/>
          <w:numId w:val="4"/>
        </w:numPr>
        <w:tabs>
          <w:tab w:val="left" w:pos="7552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50820">
        <w:rPr>
          <w:rFonts w:ascii="Times New Roman" w:hAnsi="Times New Roman"/>
          <w:color w:val="000000" w:themeColor="text1"/>
          <w:sz w:val="24"/>
          <w:szCs w:val="24"/>
        </w:rPr>
        <w:t>M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inistria e 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D</w:t>
      </w:r>
      <w:r>
        <w:rPr>
          <w:rFonts w:ascii="Times New Roman" w:hAnsi="Times New Roman"/>
          <w:color w:val="000000" w:themeColor="text1"/>
          <w:sz w:val="24"/>
          <w:szCs w:val="24"/>
        </w:rPr>
        <w:t>rejtësisë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, M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inistria e 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F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inancës dhe 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/>
          <w:color w:val="000000" w:themeColor="text1"/>
          <w:sz w:val="24"/>
          <w:szCs w:val="24"/>
        </w:rPr>
        <w:t>konomisë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, M</w:t>
      </w:r>
      <w:r w:rsidR="004B02B2">
        <w:rPr>
          <w:rFonts w:ascii="Times New Roman" w:hAnsi="Times New Roman"/>
          <w:color w:val="000000" w:themeColor="text1"/>
          <w:sz w:val="24"/>
          <w:szCs w:val="24"/>
        </w:rPr>
        <w:t xml:space="preserve">inistria e 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4B02B2">
        <w:rPr>
          <w:rFonts w:ascii="Times New Roman" w:hAnsi="Times New Roman"/>
          <w:color w:val="000000" w:themeColor="text1"/>
          <w:sz w:val="24"/>
          <w:szCs w:val="24"/>
        </w:rPr>
        <w:t xml:space="preserve">rsimit, 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4B02B2">
        <w:rPr>
          <w:rFonts w:ascii="Times New Roman" w:hAnsi="Times New Roman"/>
          <w:color w:val="000000" w:themeColor="text1"/>
          <w:sz w:val="24"/>
          <w:szCs w:val="24"/>
        </w:rPr>
        <w:t xml:space="preserve">portit dhe 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4B02B2">
        <w:rPr>
          <w:rFonts w:ascii="Times New Roman" w:hAnsi="Times New Roman"/>
          <w:color w:val="000000" w:themeColor="text1"/>
          <w:sz w:val="24"/>
          <w:szCs w:val="24"/>
        </w:rPr>
        <w:t>inisë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, M</w:t>
      </w:r>
      <w:r w:rsidR="004B02B2">
        <w:rPr>
          <w:rFonts w:ascii="Times New Roman" w:hAnsi="Times New Roman"/>
          <w:color w:val="000000" w:themeColor="text1"/>
          <w:sz w:val="24"/>
          <w:szCs w:val="24"/>
        </w:rPr>
        <w:t xml:space="preserve">inistria për 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4B02B2">
        <w:rPr>
          <w:rFonts w:ascii="Times New Roman" w:hAnsi="Times New Roman"/>
          <w:color w:val="000000" w:themeColor="text1"/>
          <w:sz w:val="24"/>
          <w:szCs w:val="24"/>
        </w:rPr>
        <w:t xml:space="preserve">vropën dhe 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4B02B2">
        <w:rPr>
          <w:rFonts w:ascii="Times New Roman" w:hAnsi="Times New Roman"/>
          <w:color w:val="000000" w:themeColor="text1"/>
          <w:sz w:val="24"/>
          <w:szCs w:val="24"/>
        </w:rPr>
        <w:t xml:space="preserve">unët e 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J</w:t>
      </w:r>
      <w:r w:rsidR="004B02B2">
        <w:rPr>
          <w:rFonts w:ascii="Times New Roman" w:hAnsi="Times New Roman"/>
          <w:color w:val="000000" w:themeColor="text1"/>
          <w:sz w:val="24"/>
          <w:szCs w:val="24"/>
        </w:rPr>
        <w:t>ashtme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, M</w:t>
      </w:r>
      <w:r w:rsidR="004B02B2">
        <w:rPr>
          <w:rFonts w:ascii="Times New Roman" w:hAnsi="Times New Roman"/>
          <w:color w:val="000000" w:themeColor="text1"/>
          <w:sz w:val="24"/>
          <w:szCs w:val="24"/>
        </w:rPr>
        <w:t xml:space="preserve">inistria e Shëndetësisë dhe Mbrojtjes 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4B02B2">
        <w:rPr>
          <w:rFonts w:ascii="Times New Roman" w:hAnsi="Times New Roman"/>
          <w:color w:val="000000" w:themeColor="text1"/>
          <w:sz w:val="24"/>
          <w:szCs w:val="24"/>
        </w:rPr>
        <w:t>ociale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, M</w:t>
      </w:r>
      <w:r w:rsidR="004B02B2">
        <w:rPr>
          <w:rFonts w:ascii="Times New Roman" w:hAnsi="Times New Roman"/>
          <w:color w:val="000000" w:themeColor="text1"/>
          <w:sz w:val="24"/>
          <w:szCs w:val="24"/>
        </w:rPr>
        <w:t xml:space="preserve">inistria e 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4B02B2">
        <w:rPr>
          <w:rFonts w:ascii="Times New Roman" w:hAnsi="Times New Roman"/>
          <w:color w:val="000000" w:themeColor="text1"/>
          <w:sz w:val="24"/>
          <w:szCs w:val="24"/>
        </w:rPr>
        <w:t xml:space="preserve">nfrastrukturës dhe 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4B02B2">
        <w:rPr>
          <w:rFonts w:ascii="Times New Roman" w:hAnsi="Times New Roman"/>
          <w:color w:val="000000" w:themeColor="text1"/>
          <w:sz w:val="24"/>
          <w:szCs w:val="24"/>
        </w:rPr>
        <w:t>nergjisë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, M</w:t>
      </w:r>
      <w:r w:rsidR="004B02B2">
        <w:rPr>
          <w:rFonts w:ascii="Times New Roman" w:hAnsi="Times New Roman"/>
          <w:color w:val="000000" w:themeColor="text1"/>
          <w:sz w:val="24"/>
          <w:szCs w:val="24"/>
        </w:rPr>
        <w:t xml:space="preserve">inistria e 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4B02B2">
        <w:rPr>
          <w:rFonts w:ascii="Times New Roman" w:hAnsi="Times New Roman"/>
          <w:color w:val="000000" w:themeColor="text1"/>
          <w:sz w:val="24"/>
          <w:szCs w:val="24"/>
        </w:rPr>
        <w:t>brojtjes.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6223F07" w14:textId="6417429C" w:rsidR="00550820" w:rsidRPr="00442028" w:rsidRDefault="00550820" w:rsidP="00550820">
      <w:pPr>
        <w:pStyle w:val="ListParagraph"/>
        <w:numPr>
          <w:ilvl w:val="0"/>
          <w:numId w:val="4"/>
        </w:numPr>
        <w:tabs>
          <w:tab w:val="left" w:pos="7552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rganet të pavarura P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rokuroria e 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P</w:t>
      </w:r>
      <w:r>
        <w:rPr>
          <w:rFonts w:ascii="Times New Roman" w:hAnsi="Times New Roman"/>
          <w:color w:val="000000" w:themeColor="text1"/>
          <w:sz w:val="24"/>
          <w:szCs w:val="24"/>
        </w:rPr>
        <w:t>ërgjithshme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, B</w:t>
      </w:r>
      <w:r>
        <w:rPr>
          <w:rFonts w:ascii="Times New Roman" w:hAnsi="Times New Roman"/>
          <w:color w:val="000000" w:themeColor="text1"/>
          <w:sz w:val="24"/>
          <w:szCs w:val="24"/>
        </w:rPr>
        <w:t>anka e Shqipërisë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, S</w:t>
      </w:r>
      <w:r w:rsidR="004B02B2">
        <w:rPr>
          <w:rFonts w:ascii="Times New Roman" w:hAnsi="Times New Roman"/>
          <w:color w:val="000000" w:themeColor="text1"/>
          <w:sz w:val="24"/>
          <w:szCs w:val="24"/>
        </w:rPr>
        <w:t xml:space="preserve">truktura e 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4B02B2">
        <w:rPr>
          <w:rFonts w:ascii="Times New Roman" w:hAnsi="Times New Roman"/>
          <w:color w:val="000000" w:themeColor="text1"/>
          <w:sz w:val="24"/>
          <w:szCs w:val="24"/>
        </w:rPr>
        <w:t>osaçme Kundër Korrupsionit dhe Krimit të Organizuar (SPAK)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, 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utoriteti i 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K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omunikimeve 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lektronike dhe 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P</w:t>
      </w:r>
      <w:r>
        <w:rPr>
          <w:rFonts w:ascii="Times New Roman" w:hAnsi="Times New Roman"/>
          <w:color w:val="000000" w:themeColor="text1"/>
          <w:sz w:val="24"/>
          <w:szCs w:val="24"/>
        </w:rPr>
        <w:t>ostare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, 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gjencia 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K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ombëtare e 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004B02B2">
        <w:rPr>
          <w:rFonts w:ascii="Times New Roman" w:hAnsi="Times New Roman"/>
          <w:color w:val="000000" w:themeColor="text1"/>
          <w:sz w:val="24"/>
          <w:szCs w:val="24"/>
        </w:rPr>
        <w:t xml:space="preserve">ertifikimit 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4B02B2">
        <w:rPr>
          <w:rFonts w:ascii="Times New Roman" w:hAnsi="Times New Roman"/>
          <w:color w:val="000000" w:themeColor="text1"/>
          <w:sz w:val="24"/>
          <w:szCs w:val="24"/>
        </w:rPr>
        <w:t xml:space="preserve">lektronik dhe 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4B02B2">
        <w:rPr>
          <w:rFonts w:ascii="Times New Roman" w:hAnsi="Times New Roman"/>
          <w:color w:val="000000" w:themeColor="text1"/>
          <w:sz w:val="24"/>
          <w:szCs w:val="24"/>
        </w:rPr>
        <w:t xml:space="preserve">igurisë 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K</w:t>
      </w:r>
      <w:r w:rsidR="004B02B2">
        <w:rPr>
          <w:rFonts w:ascii="Times New Roman" w:hAnsi="Times New Roman"/>
          <w:color w:val="000000" w:themeColor="text1"/>
          <w:sz w:val="24"/>
          <w:szCs w:val="24"/>
        </w:rPr>
        <w:t>ibernetike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B02B2">
        <w:rPr>
          <w:rFonts w:ascii="Times New Roman" w:hAnsi="Times New Roman"/>
          <w:color w:val="000000" w:themeColor="text1"/>
          <w:sz w:val="24"/>
          <w:szCs w:val="24"/>
        </w:rPr>
        <w:t>Qendra e Koordinimit Kundër Ekstremizmit të Dhunshëm (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CVE</w:t>
      </w:r>
      <w:r w:rsidR="004B02B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0D1C61">
        <w:rPr>
          <w:rFonts w:ascii="Times New Roman" w:hAnsi="Times New Roman"/>
          <w:color w:val="000000" w:themeColor="text1"/>
          <w:sz w:val="24"/>
          <w:szCs w:val="24"/>
        </w:rPr>
        <w:t xml:space="preserve">, Shërbimi Informative Shtetëror 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si dhe ekspertë të fushës</w:t>
      </w:r>
      <w:r w:rsidR="004B02B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A40BA69" w14:textId="6B63491D" w:rsidR="00332DB4" w:rsidRPr="00550820" w:rsidRDefault="00442028" w:rsidP="00442028">
      <w:pPr>
        <w:pStyle w:val="ListParagraph"/>
        <w:numPr>
          <w:ilvl w:val="0"/>
          <w:numId w:val="4"/>
        </w:numPr>
        <w:tabs>
          <w:tab w:val="left" w:pos="7552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2028">
        <w:rPr>
          <w:rFonts w:ascii="Times New Roman" w:hAnsi="Times New Roman"/>
          <w:color w:val="000000" w:themeColor="text1"/>
          <w:sz w:val="24"/>
          <w:szCs w:val="24"/>
        </w:rPr>
        <w:t>Ekspert</w:t>
      </w:r>
      <w:r w:rsidR="004B02B2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442028">
        <w:rPr>
          <w:rFonts w:ascii="Times New Roman" w:hAnsi="Times New Roman"/>
          <w:color w:val="000000" w:themeColor="text1"/>
          <w:sz w:val="24"/>
          <w:szCs w:val="24"/>
        </w:rPr>
        <w:t xml:space="preserve"> n</w:t>
      </w:r>
      <w:r w:rsidR="00F35396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442028">
        <w:rPr>
          <w:rFonts w:ascii="Times New Roman" w:hAnsi="Times New Roman"/>
          <w:color w:val="000000" w:themeColor="text1"/>
          <w:sz w:val="24"/>
          <w:szCs w:val="24"/>
        </w:rPr>
        <w:t xml:space="preserve"> fush</w:t>
      </w:r>
      <w:r w:rsidR="00F35396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442028">
        <w:rPr>
          <w:rFonts w:ascii="Times New Roman" w:hAnsi="Times New Roman"/>
          <w:color w:val="000000" w:themeColor="text1"/>
          <w:sz w:val="24"/>
          <w:szCs w:val="24"/>
        </w:rPr>
        <w:t>n e siguris</w:t>
      </w:r>
      <w:r w:rsidR="00F35396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0D1C6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0C6AEBA" w14:textId="77777777" w:rsidR="00332DB4" w:rsidRPr="00DA01C7" w:rsidRDefault="00332DB4" w:rsidP="005B6D2B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23B40C52" w14:textId="77777777" w:rsidR="005B6D2B" w:rsidRPr="00DA01C7" w:rsidRDefault="005B6D2B" w:rsidP="00332DB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b/>
          <w:bCs/>
          <w:sz w:val="24"/>
          <w:szCs w:val="24"/>
        </w:rPr>
        <w:t xml:space="preserve"> Pasqyra e komenteve të pranuara me arsyetimin e komenteve të pranuara/ refuzuara</w:t>
      </w:r>
    </w:p>
    <w:p w14:paraId="4D496F85" w14:textId="1F637B1E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i/>
          <w:iCs/>
          <w:sz w:val="24"/>
          <w:szCs w:val="24"/>
        </w:rPr>
        <w:t>Gruponi komentet/ propozim</w:t>
      </w:r>
      <w:r w:rsidR="00332DB4" w:rsidRPr="00DA01C7">
        <w:rPr>
          <w:rFonts w:ascii="Times New Roman" w:hAnsi="Times New Roman"/>
          <w:i/>
          <w:iCs/>
          <w:sz w:val="24"/>
          <w:szCs w:val="24"/>
        </w:rPr>
        <w:t>e</w:t>
      </w:r>
      <w:r w:rsidRPr="00DA01C7">
        <w:rPr>
          <w:rFonts w:ascii="Times New Roman" w:hAnsi="Times New Roman"/>
          <w:i/>
          <w:iCs/>
          <w:sz w:val="24"/>
          <w:szCs w:val="24"/>
        </w:rPr>
        <w:t>t e pranuara sipas çështjes që ato ngritën;</w:t>
      </w:r>
    </w:p>
    <w:p w14:paraId="154810F8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i/>
          <w:iCs/>
          <w:sz w:val="24"/>
          <w:szCs w:val="24"/>
        </w:rPr>
        <w:t>Gruponi komente të ngjashme së bashku dhe renditni palët e interesuara që i ngritën ato;</w:t>
      </w:r>
    </w:p>
    <w:p w14:paraId="08BFB0CC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i/>
          <w:iCs/>
          <w:sz w:val="24"/>
          <w:szCs w:val="24"/>
        </w:rPr>
        <w:t>Shpjegoni cili ishte vendimi i marrë dhe sqaroni shkurtimisht arsyet për të.</w:t>
      </w:r>
    </w:p>
    <w:p w14:paraId="3CEE2627" w14:textId="77777777" w:rsidR="005B6D2B" w:rsidRPr="00DA01C7" w:rsidRDefault="005B6D2B" w:rsidP="005B6D2B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1418"/>
        <w:gridCol w:w="1406"/>
      </w:tblGrid>
      <w:tr w:rsidR="005B6D2B" w:rsidRPr="00DA01C7" w14:paraId="6D78FD5A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67CF" w14:textId="7BFB8525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>Çështja</w:t>
            </w:r>
            <w:r w:rsidR="00765F3C" w:rsidRPr="00DA0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01C7">
              <w:rPr>
                <w:rFonts w:ascii="Times New Roman" w:hAnsi="Times New Roman"/>
                <w:sz w:val="24"/>
                <w:szCs w:val="24"/>
              </w:rPr>
              <w:t>e  adresuar</w:t>
            </w:r>
          </w:p>
          <w:p w14:paraId="36AD282C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>(</w:t>
            </w:r>
            <w:r w:rsidRPr="00DA01C7">
              <w:rPr>
                <w:rFonts w:ascii="Times New Roman" w:hAnsi="Times New Roman"/>
                <w:i/>
                <w:sz w:val="24"/>
                <w:szCs w:val="24"/>
              </w:rPr>
              <w:t>psh. përkufizimi i ri i…, kushtet për regjistrimin e…, rregullimi i…, etj.)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EDC3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>Komenti</w:t>
            </w:r>
          </w:p>
          <w:p w14:paraId="6EB01A25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E224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 xml:space="preserve">Palët e interesuara </w:t>
            </w:r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(renditni të gjithë ata që adresuan çështjen në mënyrë të ngjashme)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8413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 xml:space="preserve">Vendimi (I pranuar/I pranuar pjesërisht/I refuzuar)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B6A0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>Justifikimi</w:t>
            </w:r>
          </w:p>
        </w:tc>
      </w:tr>
    </w:tbl>
    <w:p w14:paraId="4EB3D291" w14:textId="23CA1461" w:rsidR="005B6D2B" w:rsidRDefault="005B6D2B">
      <w:pPr>
        <w:rPr>
          <w:rFonts w:ascii="Times New Roman" w:hAnsi="Times New Roman"/>
          <w:sz w:val="24"/>
          <w:szCs w:val="24"/>
        </w:rPr>
      </w:pPr>
    </w:p>
    <w:p w14:paraId="1A7C9001" w14:textId="37AD23C5" w:rsidR="00F32D27" w:rsidRPr="00F32D27" w:rsidRDefault="00F32D27" w:rsidP="00AE1331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</w:p>
    <w:p w14:paraId="08421942" w14:textId="049FAFF0" w:rsidR="00F32D27" w:rsidRPr="00F32D27" w:rsidRDefault="00F32D27" w:rsidP="00AE1331">
      <w:pPr>
        <w:jc w:val="both"/>
        <w:rPr>
          <w:rFonts w:ascii="Times New Roman" w:hAnsi="Times New Roman"/>
          <w:b/>
          <w:sz w:val="24"/>
          <w:szCs w:val="24"/>
        </w:rPr>
      </w:pPr>
      <w:r w:rsidRPr="00F32D27">
        <w:rPr>
          <w:rFonts w:ascii="Times New Roman" w:hAnsi="Times New Roman"/>
          <w:b/>
          <w:sz w:val="24"/>
          <w:szCs w:val="24"/>
        </w:rPr>
        <w:t xml:space="preserve">Gjatë periudhës së konsultimit </w:t>
      </w:r>
      <w:r w:rsidRPr="00F32D27">
        <w:rPr>
          <w:rFonts w:ascii="Times New Roman" w:hAnsi="Times New Roman"/>
          <w:b/>
          <w:iCs/>
          <w:sz w:val="24"/>
          <w:szCs w:val="24"/>
          <w:lang w:val="de-DE"/>
        </w:rPr>
        <w:t xml:space="preserve">elektronik, njoftuar përmes Regjistrit Elektronik, RENJK nuk pasur asnjë koment. </w:t>
      </w:r>
      <w:bookmarkEnd w:id="0"/>
    </w:p>
    <w:sectPr w:rsidR="00F32D27" w:rsidRPr="00F32D27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502"/>
    <w:multiLevelType w:val="hybridMultilevel"/>
    <w:tmpl w:val="72B29D22"/>
    <w:lvl w:ilvl="0" w:tplc="A3D801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D1C61"/>
    <w:rsid w:val="0013066D"/>
    <w:rsid w:val="00196392"/>
    <w:rsid w:val="001E2C30"/>
    <w:rsid w:val="00260E60"/>
    <w:rsid w:val="002B161B"/>
    <w:rsid w:val="002B341F"/>
    <w:rsid w:val="00332DB4"/>
    <w:rsid w:val="00421C1C"/>
    <w:rsid w:val="00435429"/>
    <w:rsid w:val="00442028"/>
    <w:rsid w:val="004B02B2"/>
    <w:rsid w:val="004C711D"/>
    <w:rsid w:val="0051560D"/>
    <w:rsid w:val="005333C8"/>
    <w:rsid w:val="00550820"/>
    <w:rsid w:val="005B1920"/>
    <w:rsid w:val="005B6D2B"/>
    <w:rsid w:val="005C01E8"/>
    <w:rsid w:val="00656BB0"/>
    <w:rsid w:val="00741C60"/>
    <w:rsid w:val="00765F3C"/>
    <w:rsid w:val="007B2A3D"/>
    <w:rsid w:val="008828F3"/>
    <w:rsid w:val="008F44B1"/>
    <w:rsid w:val="0091093C"/>
    <w:rsid w:val="00963283"/>
    <w:rsid w:val="00965584"/>
    <w:rsid w:val="009B696C"/>
    <w:rsid w:val="00A121AB"/>
    <w:rsid w:val="00A3438A"/>
    <w:rsid w:val="00AD50C0"/>
    <w:rsid w:val="00AE1331"/>
    <w:rsid w:val="00B33196"/>
    <w:rsid w:val="00BD7941"/>
    <w:rsid w:val="00BF1829"/>
    <w:rsid w:val="00C03658"/>
    <w:rsid w:val="00C20DD3"/>
    <w:rsid w:val="00DA01C7"/>
    <w:rsid w:val="00DD5D4E"/>
    <w:rsid w:val="00E057C0"/>
    <w:rsid w:val="00EF0386"/>
    <w:rsid w:val="00F03EFF"/>
    <w:rsid w:val="00F32D27"/>
    <w:rsid w:val="00F3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2096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nsultimipublik.gov.al/Konsultime/Detaje/3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Keti Suli</cp:lastModifiedBy>
  <cp:revision>6</cp:revision>
  <dcterms:created xsi:type="dcterms:W3CDTF">2020-12-28T08:41:00Z</dcterms:created>
  <dcterms:modified xsi:type="dcterms:W3CDTF">2020-12-30T08:00:00Z</dcterms:modified>
</cp:coreProperties>
</file>